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B61AD" w:rsidRPr="005B61AD" w:rsidRDefault="005B61AD" w:rsidP="005B61AD">
      <w:pPr>
        <w:rPr>
          <w:b/>
          <w:bCs/>
        </w:rPr>
      </w:pPr>
      <w:r w:rsidRPr="005B61AD">
        <w:rPr>
          <w:b/>
          <w:bCs/>
        </w:rPr>
        <w:t xml:space="preserve">NEET UG Results 2025: Top 25 Medical Colleges in India </w:t>
      </w:r>
      <w:proofErr w:type="gramStart"/>
      <w:r w:rsidRPr="005B61AD">
        <w:rPr>
          <w:b/>
          <w:bCs/>
        </w:rPr>
        <w:t>As</w:t>
      </w:r>
      <w:proofErr w:type="gramEnd"/>
      <w:r w:rsidRPr="005B61AD">
        <w:rPr>
          <w:b/>
          <w:bCs/>
        </w:rPr>
        <w:t xml:space="preserve"> Per NIRF Ranking</w:t>
      </w:r>
    </w:p>
    <w:p w:rsidR="005B61AD" w:rsidRPr="005B61AD" w:rsidRDefault="005B61AD" w:rsidP="005B61AD">
      <w:r w:rsidRPr="005B61AD">
        <w:rPr>
          <w:b/>
          <w:bCs/>
        </w:rPr>
        <w:t>Chandigarh, June 16, 2025</w:t>
      </w:r>
      <w:r w:rsidRPr="005B61AD">
        <w:t xml:space="preserve"> — With the </w:t>
      </w:r>
      <w:r w:rsidRPr="005B61AD">
        <w:rPr>
          <w:b/>
          <w:bCs/>
        </w:rPr>
        <w:t>NEET UG 2025 results</w:t>
      </w:r>
      <w:r w:rsidRPr="005B61AD">
        <w:t xml:space="preserve"> officially declared by the </w:t>
      </w:r>
      <w:r w:rsidRPr="005B61AD">
        <w:rPr>
          <w:b/>
          <w:bCs/>
        </w:rPr>
        <w:t>National Testing Agency (NTA)</w:t>
      </w:r>
      <w:r w:rsidRPr="005B61AD">
        <w:t xml:space="preserve"> on </w:t>
      </w:r>
      <w:r w:rsidRPr="005B61AD">
        <w:rPr>
          <w:b/>
          <w:bCs/>
        </w:rPr>
        <w:t>June 14</w:t>
      </w:r>
      <w:r w:rsidRPr="005B61AD">
        <w:t xml:space="preserve">, the admission process for undergraduate medical and dental programs across India has begun. This year, </w:t>
      </w:r>
      <w:r w:rsidRPr="005B61AD">
        <w:rPr>
          <w:b/>
          <w:bCs/>
        </w:rPr>
        <w:t>22.09 lakh students appeared</w:t>
      </w:r>
      <w:r w:rsidRPr="005B61AD">
        <w:t xml:space="preserve"> for the examination, out of which </w:t>
      </w:r>
      <w:r w:rsidRPr="005B61AD">
        <w:rPr>
          <w:b/>
          <w:bCs/>
        </w:rPr>
        <w:t>12.36 lakh candidates qualified</w:t>
      </w:r>
      <w:r w:rsidRPr="005B61AD">
        <w:t>, marking a competitive year for NEET aspirants nationwide.</w:t>
      </w:r>
    </w:p>
    <w:p w:rsidR="005B61AD" w:rsidRPr="005B61AD" w:rsidRDefault="005B61AD" w:rsidP="005B61AD">
      <w:r w:rsidRPr="005B61AD">
        <w:t xml:space="preserve">A total of </w:t>
      </w:r>
      <w:r w:rsidRPr="005B61AD">
        <w:rPr>
          <w:b/>
          <w:bCs/>
        </w:rPr>
        <w:t>22.76 lakh students registered</w:t>
      </w:r>
      <w:r w:rsidRPr="005B61AD">
        <w:t xml:space="preserve"> for NEET UG 2025, slightly lower than the </w:t>
      </w:r>
      <w:r w:rsidRPr="005B61AD">
        <w:rPr>
          <w:b/>
          <w:bCs/>
        </w:rPr>
        <w:t>24.06 lakh</w:t>
      </w:r>
      <w:r w:rsidRPr="005B61AD">
        <w:t xml:space="preserve"> registrations in 2024. Interestingly, the number of students who missed the exam also reduced—from over 72,000 last year to around 66,700 this year.</w:t>
      </w:r>
    </w:p>
    <w:p w:rsidR="005B61AD" w:rsidRPr="005B61AD" w:rsidRDefault="005B61AD" w:rsidP="005B61AD">
      <w:r w:rsidRPr="005B61AD">
        <w:t xml:space="preserve">As medical aspirants gear up for </w:t>
      </w:r>
      <w:r w:rsidRPr="005B61AD">
        <w:rPr>
          <w:b/>
          <w:bCs/>
        </w:rPr>
        <w:t>NEET counselling and college selection</w:t>
      </w:r>
      <w:r w:rsidRPr="005B61AD">
        <w:t>, one of the most crucial decisions is choosing the right institution that aligns with their academic goals, location preferences, and financial plans.</w:t>
      </w:r>
    </w:p>
    <w:p w:rsidR="005B61AD" w:rsidRPr="005B61AD" w:rsidRDefault="005B61AD" w:rsidP="005B61AD">
      <w:r w:rsidRPr="005B61AD">
        <w:t xml:space="preserve">Although the </w:t>
      </w:r>
      <w:r w:rsidRPr="005B61AD">
        <w:rPr>
          <w:b/>
          <w:bCs/>
        </w:rPr>
        <w:t>NIRF 2025 medical rankings</w:t>
      </w:r>
      <w:r w:rsidRPr="005B61AD">
        <w:t xml:space="preserve"> are yet to be released, the </w:t>
      </w:r>
      <w:r w:rsidRPr="005B61AD">
        <w:rPr>
          <w:b/>
          <w:bCs/>
        </w:rPr>
        <w:t>NIRF 2024 rankings</w:t>
      </w:r>
      <w:r w:rsidRPr="005B61AD">
        <w:t xml:space="preserve"> continue to serve as a reliable guide for students exploring the top medical institutions in India.</w:t>
      </w:r>
    </w:p>
    <w:p w:rsidR="005B61AD" w:rsidRPr="005B61AD" w:rsidRDefault="005B61AD" w:rsidP="005B61AD">
      <w:r w:rsidRPr="005B61AD">
        <w:pict>
          <v:rect id="_x0000_i1031" style="width:0;height:1.5pt" o:hralign="center" o:hrstd="t" o:hr="t" fillcolor="#a0a0a0" stroked="f"/>
        </w:pict>
      </w:r>
    </w:p>
    <w:p w:rsidR="005B61AD" w:rsidRPr="005B61AD" w:rsidRDefault="005B61AD" w:rsidP="005B61AD">
      <w:pPr>
        <w:rPr>
          <w:b/>
          <w:bCs/>
        </w:rPr>
      </w:pPr>
      <w:r w:rsidRPr="005B61AD">
        <w:rPr>
          <w:b/>
          <w:bCs/>
        </w:rPr>
        <w:t>Top 25 Medical Colleges in India (As per NIRF 2024)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>All India Institute of Medical Sciences (AIIMS), Delhi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>Post Graduate Institute of Medical Education and Research (PGIMER), Chandigarh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>Christian Medical College (CMC), Vellore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>National Institute of Mental Health and Neuro Sciences (NIMHANS), Bengaluru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>Jawaharlal Institute of Postgraduate Medical Education and Research (JIPMER), Puducherry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>Sanjay Gandhi Postgraduate Institute of Medical Sciences (SGPGIMS), Lucknow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>Banaras Hindu University (BHU), Varanasi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>Amrita Vishwa Vidyapeetham, Coimbatore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>Kasturba Medical College, Manipal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>Madras Medical College, Chennai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>Dr. D. Y. Patil Vidyapeeth, Pune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>Saveetha Institute of Medical and Technical Sciences, Chennai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 xml:space="preserve">Sree Chitra </w:t>
      </w:r>
      <w:proofErr w:type="spellStart"/>
      <w:r w:rsidRPr="005B61AD">
        <w:rPr>
          <w:b/>
          <w:bCs/>
        </w:rPr>
        <w:t>Tirunal</w:t>
      </w:r>
      <w:proofErr w:type="spellEnd"/>
      <w:r w:rsidRPr="005B61AD">
        <w:rPr>
          <w:b/>
          <w:bCs/>
        </w:rPr>
        <w:t xml:space="preserve"> Institute for Medical Sciences and Technology, Thiruvananthapuram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>AIIMS, Rishikesh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>AIIMS, Bhubaneswar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>AIIMS, Jodhpur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>Vardhman Mahavir Medical College &amp; Safdarjung Hospital, New Delhi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>SRM Institute of Science and Technology, Chennai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>King George’s Medical University (KGMU), Lucknow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lastRenderedPageBreak/>
        <w:t>Sri Ramachandra Institute of Higher Education and Research, Chennai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 xml:space="preserve">Siksha ‘O’ </w:t>
      </w:r>
      <w:proofErr w:type="spellStart"/>
      <w:r w:rsidRPr="005B61AD">
        <w:rPr>
          <w:b/>
          <w:bCs/>
        </w:rPr>
        <w:t>Anusandhan</w:t>
      </w:r>
      <w:proofErr w:type="spellEnd"/>
      <w:r w:rsidRPr="005B61AD">
        <w:rPr>
          <w:b/>
          <w:bCs/>
        </w:rPr>
        <w:t>, Bhubaneswar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>Institute of Post Graduate Medical Education and Research, Kolkata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>Datta Meghe Institute of Higher Education and Research, Wardha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>Maulana Azad Medical College (MAMC), Delhi</w:t>
      </w:r>
    </w:p>
    <w:p w:rsidR="005B61AD" w:rsidRPr="005B61AD" w:rsidRDefault="005B61AD" w:rsidP="005B61AD">
      <w:pPr>
        <w:numPr>
          <w:ilvl w:val="0"/>
          <w:numId w:val="1"/>
        </w:numPr>
      </w:pPr>
      <w:r w:rsidRPr="005B61AD">
        <w:rPr>
          <w:b/>
          <w:bCs/>
        </w:rPr>
        <w:t>Kalinga Institute of Industrial Technology (KIIT), Bhubaneswar</w:t>
      </w:r>
    </w:p>
    <w:p w:rsidR="00CE4BA6" w:rsidRDefault="00CE4BA6"/>
    <w:sectPr w:rsidR="00CE4B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2369EB"/>
    <w:multiLevelType w:val="multilevel"/>
    <w:tmpl w:val="6246B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91725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1AD"/>
    <w:rsid w:val="000C0627"/>
    <w:rsid w:val="005B61AD"/>
    <w:rsid w:val="00795F0B"/>
    <w:rsid w:val="00CE4BA6"/>
    <w:rsid w:val="00DF31F3"/>
    <w:rsid w:val="00F85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4EE31D-CB9F-46E9-8CA4-D46460366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61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61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61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61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61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61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61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61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61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61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61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61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61A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61A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61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61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61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61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61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61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61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61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61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61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61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61A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61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61A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61A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367</Words>
  <Characters>2098</Characters>
  <Application>Microsoft Office Word</Application>
  <DocSecurity>0</DocSecurity>
  <Lines>17</Lines>
  <Paragraphs>4</Paragraphs>
  <ScaleCrop>false</ScaleCrop>
  <Company/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Harjinder Singh Chahal</dc:creator>
  <cp:keywords/>
  <dc:description/>
  <cp:lastModifiedBy>Harjinder Singh Chahal</cp:lastModifiedBy>
  <cp:revision>1</cp:revision>
  <dcterms:created xsi:type="dcterms:W3CDTF">2025-11-03T06:34:00Z</dcterms:created>
  <dcterms:modified xsi:type="dcterms:W3CDTF">2025-11-03T06:35:00Z</dcterms:modified>
</cp:coreProperties>
</file>